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1BA" w:rsidRDefault="004941BA" w:rsidP="004941BA">
      <w:pPr>
        <w:pStyle w:val="PlainText"/>
        <w:jc w:val="center"/>
        <w:rPr>
          <w:rFonts w:eastAsia="MS Mincho"/>
          <w:b/>
        </w:rPr>
      </w:pPr>
      <w:r>
        <w:rPr>
          <w:rFonts w:eastAsia="MS Mincho"/>
          <w:b/>
        </w:rPr>
        <w:t>Economics 101</w:t>
      </w:r>
    </w:p>
    <w:p w:rsidR="004941BA" w:rsidRDefault="00B1657D" w:rsidP="004941BA">
      <w:pPr>
        <w:pStyle w:val="PlainText"/>
        <w:jc w:val="center"/>
        <w:rPr>
          <w:rFonts w:eastAsia="MS Mincho"/>
          <w:b/>
        </w:rPr>
      </w:pPr>
      <w:r>
        <w:rPr>
          <w:rFonts w:eastAsia="MS Mincho"/>
          <w:b/>
        </w:rPr>
        <w:t>Fall 2017</w:t>
      </w:r>
      <w:bookmarkStart w:id="0" w:name="_GoBack"/>
      <w:bookmarkEnd w:id="0"/>
    </w:p>
    <w:p w:rsidR="004941BA" w:rsidRDefault="004941BA" w:rsidP="004941BA">
      <w:pPr>
        <w:pStyle w:val="PlainText"/>
        <w:jc w:val="center"/>
        <w:rPr>
          <w:rFonts w:eastAsia="MS Mincho"/>
          <w:b/>
        </w:rPr>
      </w:pPr>
      <w:r>
        <w:rPr>
          <w:rFonts w:eastAsia="MS Mincho"/>
          <w:b/>
        </w:rPr>
        <w:t>Reading List</w:t>
      </w:r>
    </w:p>
    <w:p w:rsidR="004941BA" w:rsidRDefault="004941BA" w:rsidP="004941BA">
      <w:pPr>
        <w:pStyle w:val="PlainText"/>
        <w:rPr>
          <w:rFonts w:eastAsia="MS Mincho"/>
          <w:b/>
        </w:rPr>
      </w:pPr>
    </w:p>
    <w:p w:rsidR="004941BA" w:rsidRDefault="004941BA" w:rsidP="004941BA">
      <w:pPr>
        <w:pStyle w:val="PlainText"/>
        <w:rPr>
          <w:rFonts w:eastAsia="MS Mincho"/>
          <w:b/>
        </w:rPr>
      </w:pPr>
      <w:r>
        <w:rPr>
          <w:rFonts w:eastAsia="MS Mincho"/>
          <w:b/>
        </w:rPr>
        <w:t xml:space="preserve">The following provides the list of topics and reading assignments for Economics 101 during the </w:t>
      </w:r>
      <w:r w:rsidR="006E2479">
        <w:rPr>
          <w:rFonts w:eastAsia="MS Mincho"/>
          <w:b/>
        </w:rPr>
        <w:t>fall</w:t>
      </w:r>
      <w:r w:rsidR="005D43D8">
        <w:rPr>
          <w:rFonts w:eastAsia="MS Mincho"/>
          <w:b/>
        </w:rPr>
        <w:t xml:space="preserve"> 2016</w:t>
      </w:r>
      <w:r>
        <w:rPr>
          <w:rFonts w:eastAsia="MS Mincho"/>
          <w:b/>
        </w:rPr>
        <w:t xml:space="preserve"> course. This list may be adjusted as we move through the class, but it is a good statement of what the class will intend to cover over the </w:t>
      </w:r>
      <w:r w:rsidR="005D43D8">
        <w:rPr>
          <w:rFonts w:eastAsia="MS Mincho"/>
          <w:b/>
        </w:rPr>
        <w:t>semester</w:t>
      </w:r>
      <w:r>
        <w:rPr>
          <w:rFonts w:eastAsia="MS Mincho"/>
          <w:b/>
        </w:rPr>
        <w:t>.</w:t>
      </w:r>
    </w:p>
    <w:p w:rsidR="004941BA" w:rsidRDefault="004941BA" w:rsidP="004941BA">
      <w:pPr>
        <w:pStyle w:val="PlainText"/>
        <w:rPr>
          <w:rFonts w:eastAsia="MS Mincho"/>
          <w:b/>
        </w:rPr>
      </w:pPr>
      <w:r>
        <w:rPr>
          <w:rFonts w:eastAsia="MS Mincho"/>
          <w:b/>
        </w:rPr>
        <w:t xml:space="preserve"> </w:t>
      </w:r>
    </w:p>
    <w:p w:rsidR="00F96F12" w:rsidRDefault="00F96F12" w:rsidP="00F96F12">
      <w:pPr>
        <w:pStyle w:val="PlainText"/>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9"/>
        <w:gridCol w:w="5447"/>
      </w:tblGrid>
      <w:tr w:rsidR="00F96F12" w:rsidTr="00F96F12">
        <w:tc>
          <w:tcPr>
            <w:tcW w:w="4220"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rPr>
            </w:pPr>
            <w:r>
              <w:rPr>
                <w:rFonts w:eastAsia="MS Mincho"/>
              </w:rPr>
              <w:t>Topic &amp; Assignments</w:t>
            </w:r>
          </w:p>
        </w:tc>
        <w:tc>
          <w:tcPr>
            <w:tcW w:w="5598"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rPr>
            </w:pPr>
            <w:r>
              <w:rPr>
                <w:rFonts w:eastAsia="MS Mincho"/>
              </w:rPr>
              <w:t>Reading Assignment</w:t>
            </w:r>
          </w:p>
        </w:tc>
      </w:tr>
      <w:tr w:rsidR="00F96F12" w:rsidTr="00F96F12">
        <w:tc>
          <w:tcPr>
            <w:tcW w:w="4220"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rPr>
            </w:pPr>
            <w:r>
              <w:rPr>
                <w:rFonts w:eastAsia="MS Mincho"/>
              </w:rPr>
              <w:t>Intro to the course; administrative details; production possibility frontiers</w:t>
            </w:r>
          </w:p>
        </w:tc>
        <w:tc>
          <w:tcPr>
            <w:tcW w:w="5598"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rPr>
            </w:pPr>
            <w:r>
              <w:rPr>
                <w:rFonts w:eastAsia="MS Mincho"/>
              </w:rPr>
              <w:t xml:space="preserve">Intro, Chapters 1-2, Appendix to chapter 2 plus the material after page 596 in your textbook. This material is titled "Reading Graphs and Making Graphs"; and "Math and Graph Review" (authored by your professor). </w:t>
            </w:r>
            <w:r>
              <w:rPr>
                <w:rFonts w:eastAsia="MS Mincho"/>
                <w:b/>
                <w:u w:val="single"/>
              </w:rPr>
              <w:t>Although much of this math review may seem obvious to you, my historical experience is that at least 50% of the class are quite weak with respect to these skills. Do not assume that your skills are razor sharp-go through this material thoroughly.</w:t>
            </w:r>
          </w:p>
        </w:tc>
      </w:tr>
      <w:tr w:rsidR="00F96F12" w:rsidTr="00F96F12">
        <w:tc>
          <w:tcPr>
            <w:tcW w:w="4220"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rPr>
            </w:pPr>
            <w:r>
              <w:rPr>
                <w:rFonts w:eastAsia="MS Mincho"/>
              </w:rPr>
              <w:t>Comparative and Absolute Advantage</w:t>
            </w:r>
          </w:p>
        </w:tc>
        <w:tc>
          <w:tcPr>
            <w:tcW w:w="5598"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rPr>
            </w:pPr>
            <w:r>
              <w:rPr>
                <w:rFonts w:eastAsia="MS Mincho"/>
              </w:rPr>
              <w:t>Chapter 8 (pp.217-227)</w:t>
            </w:r>
          </w:p>
        </w:tc>
      </w:tr>
      <w:tr w:rsidR="00F96F12" w:rsidTr="00F96F12">
        <w:tc>
          <w:tcPr>
            <w:tcW w:w="4220"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rPr>
            </w:pPr>
            <w:r>
              <w:rPr>
                <w:rFonts w:eastAsia="MS Mincho"/>
              </w:rPr>
              <w:t>Supply and Demand</w:t>
            </w:r>
          </w:p>
        </w:tc>
        <w:tc>
          <w:tcPr>
            <w:tcW w:w="5598"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rPr>
            </w:pPr>
            <w:r>
              <w:rPr>
                <w:rFonts w:eastAsia="MS Mincho"/>
              </w:rPr>
              <w:t>Chapters 3, 4 and 5</w:t>
            </w:r>
          </w:p>
        </w:tc>
      </w:tr>
      <w:tr w:rsidR="00F96F12" w:rsidTr="00F96F12">
        <w:tc>
          <w:tcPr>
            <w:tcW w:w="4220"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rPr>
            </w:pPr>
            <w:r>
              <w:rPr>
                <w:rFonts w:eastAsia="MS Mincho"/>
              </w:rPr>
              <w:t xml:space="preserve">Supply and Demand; Interventions in Markets; International Trade </w:t>
            </w:r>
          </w:p>
        </w:tc>
        <w:tc>
          <w:tcPr>
            <w:tcW w:w="5598"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rPr>
            </w:pPr>
            <w:r>
              <w:rPr>
                <w:rFonts w:eastAsia="MS Mincho"/>
              </w:rPr>
              <w:t>Chapters 7, and 8 (pp. 227-248)</w:t>
            </w:r>
          </w:p>
        </w:tc>
      </w:tr>
      <w:tr w:rsidR="00F96F12" w:rsidTr="00F96F12">
        <w:tc>
          <w:tcPr>
            <w:tcW w:w="4220"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rPr>
            </w:pPr>
            <w:r>
              <w:rPr>
                <w:rFonts w:eastAsia="MS Mincho"/>
              </w:rPr>
              <w:t>Elasticity</w:t>
            </w:r>
          </w:p>
        </w:tc>
        <w:tc>
          <w:tcPr>
            <w:tcW w:w="5598"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rPr>
            </w:pPr>
            <w:r>
              <w:rPr>
                <w:rFonts w:eastAsia="MS Mincho"/>
              </w:rPr>
              <w:t>Chapter 6</w:t>
            </w:r>
          </w:p>
        </w:tc>
      </w:tr>
      <w:tr w:rsidR="00F96F12" w:rsidTr="00F96F12">
        <w:tc>
          <w:tcPr>
            <w:tcW w:w="4220"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b/>
              </w:rPr>
            </w:pPr>
            <w:r>
              <w:rPr>
                <w:rFonts w:eastAsia="MS Mincho"/>
                <w:b/>
              </w:rPr>
              <w:t>First Midterm</w:t>
            </w:r>
          </w:p>
        </w:tc>
        <w:tc>
          <w:tcPr>
            <w:tcW w:w="5598"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b/>
              </w:rPr>
            </w:pPr>
            <w:r>
              <w:rPr>
                <w:rFonts w:eastAsia="MS Mincho"/>
                <w:b/>
              </w:rPr>
              <w:t>Chapter Coverage to be announced</w:t>
            </w:r>
          </w:p>
        </w:tc>
      </w:tr>
      <w:tr w:rsidR="00F96F12" w:rsidTr="00F96F12">
        <w:tc>
          <w:tcPr>
            <w:tcW w:w="4220"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rPr>
            </w:pPr>
            <w:r>
              <w:rPr>
                <w:rFonts w:eastAsia="MS Mincho"/>
              </w:rPr>
              <w:t>Real and Nominal Prices</w:t>
            </w:r>
          </w:p>
        </w:tc>
        <w:tc>
          <w:tcPr>
            <w:tcW w:w="5598" w:type="dxa"/>
            <w:tcBorders>
              <w:top w:val="single" w:sz="4" w:space="0" w:color="auto"/>
              <w:left w:val="single" w:sz="4" w:space="0" w:color="auto"/>
              <w:bottom w:val="single" w:sz="4" w:space="0" w:color="auto"/>
              <w:right w:val="single" w:sz="4" w:space="0" w:color="auto"/>
            </w:tcBorders>
          </w:tcPr>
          <w:p w:rsidR="00F96F12" w:rsidRDefault="00F96F12">
            <w:pPr>
              <w:pStyle w:val="PlainText"/>
              <w:rPr>
                <w:rFonts w:eastAsia="MS Mincho"/>
              </w:rPr>
            </w:pPr>
          </w:p>
        </w:tc>
      </w:tr>
      <w:tr w:rsidR="00F96F12" w:rsidTr="00F96F12">
        <w:tc>
          <w:tcPr>
            <w:tcW w:w="4220"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rPr>
            </w:pPr>
            <w:r>
              <w:rPr>
                <w:rFonts w:eastAsia="MS Mincho"/>
              </w:rPr>
              <w:t>Consumer Theory</w:t>
            </w:r>
          </w:p>
        </w:tc>
        <w:tc>
          <w:tcPr>
            <w:tcW w:w="5598"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rPr>
            </w:pPr>
            <w:r>
              <w:rPr>
                <w:rFonts w:eastAsia="MS Mincho"/>
              </w:rPr>
              <w:t>Chapters 9, 10; Appendix to chapter 10,and Appendix to chapter 19</w:t>
            </w:r>
          </w:p>
        </w:tc>
      </w:tr>
      <w:tr w:rsidR="00F96F12" w:rsidTr="00F96F12">
        <w:tc>
          <w:tcPr>
            <w:tcW w:w="4220"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rPr>
            </w:pPr>
            <w:r>
              <w:rPr>
                <w:rFonts w:eastAsia="MS Mincho"/>
              </w:rPr>
              <w:t>Production and Cost</w:t>
            </w:r>
          </w:p>
        </w:tc>
        <w:tc>
          <w:tcPr>
            <w:tcW w:w="5598"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rPr>
            </w:pPr>
            <w:r>
              <w:rPr>
                <w:rFonts w:eastAsia="MS Mincho"/>
              </w:rPr>
              <w:t>Chapter 11</w:t>
            </w:r>
          </w:p>
        </w:tc>
      </w:tr>
      <w:tr w:rsidR="00F96F12" w:rsidTr="00F96F12">
        <w:tc>
          <w:tcPr>
            <w:tcW w:w="4220"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rPr>
            </w:pPr>
            <w:r>
              <w:rPr>
                <w:rFonts w:eastAsia="MS Mincho"/>
              </w:rPr>
              <w:t>Perfect Competition</w:t>
            </w:r>
          </w:p>
        </w:tc>
        <w:tc>
          <w:tcPr>
            <w:tcW w:w="5598"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rPr>
            </w:pPr>
            <w:r>
              <w:rPr>
                <w:rFonts w:eastAsia="MS Mincho"/>
              </w:rPr>
              <w:t>Chapter 12</w:t>
            </w:r>
          </w:p>
        </w:tc>
      </w:tr>
      <w:tr w:rsidR="00F96F12" w:rsidTr="00F96F12">
        <w:tc>
          <w:tcPr>
            <w:tcW w:w="4220"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rPr>
            </w:pPr>
            <w:r>
              <w:rPr>
                <w:rFonts w:eastAsia="MS Mincho"/>
              </w:rPr>
              <w:t xml:space="preserve">Monopoly </w:t>
            </w:r>
          </w:p>
        </w:tc>
        <w:tc>
          <w:tcPr>
            <w:tcW w:w="5598"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rPr>
            </w:pPr>
            <w:r>
              <w:rPr>
                <w:rFonts w:eastAsia="MS Mincho"/>
              </w:rPr>
              <w:t>Chapter 13</w:t>
            </w:r>
          </w:p>
        </w:tc>
      </w:tr>
      <w:tr w:rsidR="00F96F12" w:rsidTr="00F96F12">
        <w:tc>
          <w:tcPr>
            <w:tcW w:w="4220"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rPr>
            </w:pPr>
            <w:r>
              <w:rPr>
                <w:rFonts w:eastAsia="MS Mincho"/>
              </w:rPr>
              <w:t>Monopoly and Price Discrimination</w:t>
            </w:r>
          </w:p>
        </w:tc>
        <w:tc>
          <w:tcPr>
            <w:tcW w:w="5598" w:type="dxa"/>
            <w:tcBorders>
              <w:top w:val="single" w:sz="4" w:space="0" w:color="auto"/>
              <w:left w:val="single" w:sz="4" w:space="0" w:color="auto"/>
              <w:bottom w:val="single" w:sz="4" w:space="0" w:color="auto"/>
              <w:right w:val="single" w:sz="4" w:space="0" w:color="auto"/>
            </w:tcBorders>
          </w:tcPr>
          <w:p w:rsidR="00F96F12" w:rsidRDefault="00F96F12">
            <w:pPr>
              <w:pStyle w:val="PlainText"/>
              <w:rPr>
                <w:rFonts w:eastAsia="MS Mincho"/>
              </w:rPr>
            </w:pPr>
          </w:p>
        </w:tc>
      </w:tr>
      <w:tr w:rsidR="00F96F12" w:rsidTr="00F96F12">
        <w:tc>
          <w:tcPr>
            <w:tcW w:w="4220" w:type="dxa"/>
            <w:tcBorders>
              <w:top w:val="single" w:sz="4" w:space="0" w:color="auto"/>
              <w:left w:val="single" w:sz="4" w:space="0" w:color="auto"/>
              <w:bottom w:val="single" w:sz="4" w:space="0" w:color="auto"/>
              <w:right w:val="single" w:sz="4" w:space="0" w:color="auto"/>
            </w:tcBorders>
          </w:tcPr>
          <w:p w:rsidR="00F96F12" w:rsidRDefault="00F96F12">
            <w:pPr>
              <w:pStyle w:val="PlainText"/>
              <w:rPr>
                <w:rFonts w:eastAsia="MS Mincho"/>
                <w:b/>
              </w:rPr>
            </w:pPr>
          </w:p>
        </w:tc>
        <w:tc>
          <w:tcPr>
            <w:tcW w:w="5598" w:type="dxa"/>
            <w:tcBorders>
              <w:top w:val="single" w:sz="4" w:space="0" w:color="auto"/>
              <w:left w:val="single" w:sz="4" w:space="0" w:color="auto"/>
              <w:bottom w:val="single" w:sz="4" w:space="0" w:color="auto"/>
              <w:right w:val="single" w:sz="4" w:space="0" w:color="auto"/>
            </w:tcBorders>
          </w:tcPr>
          <w:p w:rsidR="00F96F12" w:rsidRDefault="00F96F12">
            <w:pPr>
              <w:pStyle w:val="PlainText"/>
              <w:rPr>
                <w:rFonts w:eastAsia="MS Mincho"/>
                <w:b/>
              </w:rPr>
            </w:pPr>
          </w:p>
        </w:tc>
      </w:tr>
      <w:tr w:rsidR="00F96F12" w:rsidTr="00F96F12">
        <w:tc>
          <w:tcPr>
            <w:tcW w:w="4220"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rPr>
            </w:pPr>
            <w:r>
              <w:rPr>
                <w:rFonts w:eastAsia="MS Mincho"/>
              </w:rPr>
              <w:t>Oligopoly, Game Theory and Monopolistic Competition</w:t>
            </w:r>
          </w:p>
        </w:tc>
        <w:tc>
          <w:tcPr>
            <w:tcW w:w="5598"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rPr>
            </w:pPr>
            <w:r>
              <w:rPr>
                <w:rFonts w:eastAsia="MS Mincho"/>
              </w:rPr>
              <w:t>Chapters 14 and 15</w:t>
            </w:r>
          </w:p>
        </w:tc>
      </w:tr>
      <w:tr w:rsidR="00F96F12" w:rsidTr="00F96F12">
        <w:tc>
          <w:tcPr>
            <w:tcW w:w="4220"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b/>
              </w:rPr>
            </w:pPr>
            <w:r>
              <w:rPr>
                <w:rFonts w:eastAsia="MS Mincho"/>
                <w:b/>
              </w:rPr>
              <w:t>Second Midterm</w:t>
            </w:r>
          </w:p>
        </w:tc>
        <w:tc>
          <w:tcPr>
            <w:tcW w:w="5598"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b/>
              </w:rPr>
            </w:pPr>
            <w:r>
              <w:rPr>
                <w:rFonts w:eastAsia="MS Mincho"/>
                <w:b/>
              </w:rPr>
              <w:t>Chapter Coverage to be announced</w:t>
            </w:r>
          </w:p>
        </w:tc>
      </w:tr>
      <w:tr w:rsidR="00F96F12" w:rsidTr="00F96F12">
        <w:tc>
          <w:tcPr>
            <w:tcW w:w="4220"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rPr>
            </w:pPr>
            <w:r>
              <w:rPr>
                <w:rFonts w:eastAsia="MS Mincho"/>
              </w:rPr>
              <w:t>Income Distribution* and the Economics of the Welfare State</w:t>
            </w:r>
          </w:p>
        </w:tc>
        <w:tc>
          <w:tcPr>
            <w:tcW w:w="5598"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rPr>
            </w:pPr>
            <w:r>
              <w:rPr>
                <w:rFonts w:eastAsia="MS Mincho"/>
              </w:rPr>
              <w:t>Chapters 19</w:t>
            </w:r>
          </w:p>
        </w:tc>
      </w:tr>
      <w:tr w:rsidR="00F96F12" w:rsidTr="00F96F12">
        <w:tc>
          <w:tcPr>
            <w:tcW w:w="4220"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rPr>
            </w:pPr>
            <w:r>
              <w:rPr>
                <w:rFonts w:eastAsia="MS Mincho"/>
              </w:rPr>
              <w:t>Externalities</w:t>
            </w:r>
          </w:p>
        </w:tc>
        <w:tc>
          <w:tcPr>
            <w:tcW w:w="5598"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rPr>
            </w:pPr>
            <w:r>
              <w:rPr>
                <w:rFonts w:eastAsia="MS Mincho"/>
              </w:rPr>
              <w:t>Chapter 16</w:t>
            </w:r>
          </w:p>
        </w:tc>
      </w:tr>
      <w:tr w:rsidR="00F96F12" w:rsidTr="00F96F12">
        <w:tc>
          <w:tcPr>
            <w:tcW w:w="4220"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rPr>
            </w:pPr>
            <w:r>
              <w:rPr>
                <w:rFonts w:eastAsia="MS Mincho"/>
              </w:rPr>
              <w:t>Public Goods and Common Resources</w:t>
            </w:r>
          </w:p>
        </w:tc>
        <w:tc>
          <w:tcPr>
            <w:tcW w:w="5598"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rPr>
            </w:pPr>
            <w:r>
              <w:rPr>
                <w:rFonts w:eastAsia="MS Mincho"/>
              </w:rPr>
              <w:t>Chapter 17</w:t>
            </w:r>
          </w:p>
        </w:tc>
      </w:tr>
      <w:tr w:rsidR="00F96F12" w:rsidTr="00F96F12">
        <w:tc>
          <w:tcPr>
            <w:tcW w:w="4220"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rPr>
            </w:pPr>
            <w:r>
              <w:rPr>
                <w:rFonts w:eastAsia="MS Mincho"/>
              </w:rPr>
              <w:t>Asymmetric Information</w:t>
            </w:r>
          </w:p>
        </w:tc>
        <w:tc>
          <w:tcPr>
            <w:tcW w:w="5598" w:type="dxa"/>
            <w:tcBorders>
              <w:top w:val="single" w:sz="4" w:space="0" w:color="auto"/>
              <w:left w:val="single" w:sz="4" w:space="0" w:color="auto"/>
              <w:bottom w:val="single" w:sz="4" w:space="0" w:color="auto"/>
              <w:right w:val="single" w:sz="4" w:space="0" w:color="auto"/>
            </w:tcBorders>
          </w:tcPr>
          <w:p w:rsidR="00F96F12" w:rsidRDefault="00F96F12">
            <w:pPr>
              <w:pStyle w:val="PlainText"/>
              <w:rPr>
                <w:rFonts w:eastAsia="MS Mincho"/>
              </w:rPr>
            </w:pPr>
          </w:p>
        </w:tc>
      </w:tr>
      <w:tr w:rsidR="00F96F12" w:rsidTr="00F96F12">
        <w:tc>
          <w:tcPr>
            <w:tcW w:w="4220"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b/>
              </w:rPr>
            </w:pPr>
            <w:r>
              <w:rPr>
                <w:rFonts w:eastAsia="MS Mincho"/>
                <w:b/>
              </w:rPr>
              <w:t xml:space="preserve">Final Exam </w:t>
            </w:r>
          </w:p>
        </w:tc>
        <w:tc>
          <w:tcPr>
            <w:tcW w:w="5598" w:type="dxa"/>
            <w:tcBorders>
              <w:top w:val="single" w:sz="4" w:space="0" w:color="auto"/>
              <w:left w:val="single" w:sz="4" w:space="0" w:color="auto"/>
              <w:bottom w:val="single" w:sz="4" w:space="0" w:color="auto"/>
              <w:right w:val="single" w:sz="4" w:space="0" w:color="auto"/>
            </w:tcBorders>
            <w:hideMark/>
          </w:tcPr>
          <w:p w:rsidR="00F96F12" w:rsidRDefault="00F96F12">
            <w:pPr>
              <w:pStyle w:val="PlainText"/>
              <w:rPr>
                <w:rFonts w:eastAsia="MS Mincho"/>
                <w:b/>
              </w:rPr>
            </w:pPr>
            <w:r>
              <w:rPr>
                <w:rFonts w:eastAsia="MS Mincho"/>
                <w:b/>
              </w:rPr>
              <w:t>Final Exam is cumulative and comprehensive and will cover everything presented in class</w:t>
            </w:r>
          </w:p>
        </w:tc>
      </w:tr>
    </w:tbl>
    <w:p w:rsidR="00F96F12" w:rsidRDefault="00F96F12" w:rsidP="00F96F12">
      <w:pPr>
        <w:pStyle w:val="PlainText"/>
        <w:rPr>
          <w:rFonts w:eastAsia="MS Mincho"/>
        </w:rPr>
      </w:pPr>
    </w:p>
    <w:p w:rsidR="00F96F12" w:rsidRDefault="00F96F12" w:rsidP="00F96F12">
      <w:pPr>
        <w:pStyle w:val="PlainText"/>
        <w:rPr>
          <w:rFonts w:eastAsia="MS Mincho"/>
        </w:rPr>
      </w:pPr>
    </w:p>
    <w:p w:rsidR="00F96F12" w:rsidRDefault="00F96F12" w:rsidP="00F96F12">
      <w:pPr>
        <w:pStyle w:val="PlainText"/>
        <w:rPr>
          <w:rFonts w:eastAsia="MS Mincho"/>
        </w:rPr>
      </w:pPr>
      <w:r>
        <w:rPr>
          <w:rFonts w:eastAsia="MS Mincho"/>
        </w:rPr>
        <w:t xml:space="preserve">*These topics may not be covered depending upon the pace of the course for the semester. There will be announcements in class about whether you should read this material or not. </w:t>
      </w:r>
    </w:p>
    <w:p w:rsidR="005F4094" w:rsidRDefault="005F4094" w:rsidP="00F96F12">
      <w:pPr>
        <w:pStyle w:val="PlainText"/>
      </w:pPr>
    </w:p>
    <w:sectPr w:rsidR="005F4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BA"/>
    <w:rsid w:val="004941BA"/>
    <w:rsid w:val="004D03EC"/>
    <w:rsid w:val="005D43D8"/>
    <w:rsid w:val="005F4094"/>
    <w:rsid w:val="0066362E"/>
    <w:rsid w:val="006E2479"/>
    <w:rsid w:val="00B1657D"/>
    <w:rsid w:val="00F936E4"/>
    <w:rsid w:val="00F9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B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941BA"/>
    <w:rPr>
      <w:rFonts w:ascii="Courier New" w:hAnsi="Courier New"/>
      <w:sz w:val="20"/>
      <w:szCs w:val="20"/>
    </w:rPr>
  </w:style>
  <w:style w:type="character" w:customStyle="1" w:styleId="PlainTextChar">
    <w:name w:val="Plain Text Char"/>
    <w:basedOn w:val="DefaultParagraphFont"/>
    <w:link w:val="PlainText"/>
    <w:rsid w:val="004941BA"/>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B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941BA"/>
    <w:rPr>
      <w:rFonts w:ascii="Courier New" w:hAnsi="Courier New"/>
      <w:sz w:val="20"/>
      <w:szCs w:val="20"/>
    </w:rPr>
  </w:style>
  <w:style w:type="character" w:customStyle="1" w:styleId="PlainTextChar">
    <w:name w:val="Plain Text Char"/>
    <w:basedOn w:val="DefaultParagraphFont"/>
    <w:link w:val="PlainText"/>
    <w:rsid w:val="004941BA"/>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1630</Characters>
  <Application>Microsoft Office Word</Application>
  <DocSecurity>0</DocSecurity>
  <Lines>41</Lines>
  <Paragraphs>20</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2017-06-22T17:24:00Z</dcterms:created>
  <dcterms:modified xsi:type="dcterms:W3CDTF">2017-06-22T17:24:00Z</dcterms:modified>
</cp:coreProperties>
</file>